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0D28" w14:textId="0513C075" w:rsidR="0088354C" w:rsidRPr="0088354C" w:rsidRDefault="0088354C" w:rsidP="0088354C">
      <w:pPr>
        <w:rPr>
          <w:rFonts w:ascii="Calibri" w:hAnsi="Calibri" w:cs="Calibri"/>
          <w:b/>
          <w:bCs/>
          <w:sz w:val="22"/>
          <w:szCs w:val="22"/>
        </w:rPr>
      </w:pPr>
      <w:r w:rsidRPr="0088354C">
        <w:rPr>
          <w:rFonts w:ascii="Calibri" w:hAnsi="Calibri" w:cs="Calibri"/>
          <w:b/>
          <w:bCs/>
          <w:sz w:val="22"/>
          <w:szCs w:val="22"/>
        </w:rPr>
        <w:t>Director of Programming</w:t>
      </w:r>
      <w:r w:rsidR="00FC2E39">
        <w:rPr>
          <w:rFonts w:ascii="Calibri" w:hAnsi="Calibri" w:cs="Calibri"/>
          <w:b/>
          <w:bCs/>
          <w:sz w:val="22"/>
          <w:szCs w:val="22"/>
        </w:rPr>
        <w:t xml:space="preserve"> </w:t>
      </w:r>
      <w:r w:rsidR="008159F1">
        <w:rPr>
          <w:rFonts w:ascii="Calibri" w:hAnsi="Calibri" w:cs="Calibri"/>
          <w:b/>
          <w:bCs/>
          <w:sz w:val="22"/>
          <w:szCs w:val="22"/>
        </w:rPr>
        <w:t>and Community Engagement</w:t>
      </w:r>
      <w:r w:rsidRPr="0088354C">
        <w:rPr>
          <w:rFonts w:ascii="Calibri" w:hAnsi="Calibri" w:cs="Calibri"/>
          <w:b/>
          <w:bCs/>
          <w:sz w:val="22"/>
          <w:szCs w:val="22"/>
        </w:rPr>
        <w:t>– World Affairs Council of Western Michigan</w:t>
      </w:r>
    </w:p>
    <w:p w14:paraId="6C8C7412" w14:textId="77777777" w:rsidR="0088354C" w:rsidRPr="0088354C" w:rsidRDefault="0088354C" w:rsidP="0088354C">
      <w:pPr>
        <w:rPr>
          <w:rFonts w:ascii="Calibri" w:hAnsi="Calibri" w:cs="Calibri"/>
          <w:b/>
          <w:bCs/>
          <w:sz w:val="22"/>
          <w:szCs w:val="22"/>
        </w:rPr>
      </w:pPr>
      <w:r w:rsidRPr="0088354C">
        <w:rPr>
          <w:rFonts w:ascii="Calibri" w:hAnsi="Calibri" w:cs="Calibri"/>
          <w:b/>
          <w:bCs/>
          <w:sz w:val="22"/>
          <w:szCs w:val="22"/>
        </w:rPr>
        <w:t>Organization</w:t>
      </w:r>
    </w:p>
    <w:p w14:paraId="3ADB184A" w14:textId="6C6F2A58" w:rsidR="0088354C" w:rsidRPr="00FC2E39" w:rsidRDefault="00FC2E39" w:rsidP="0088354C">
      <w:pPr>
        <w:rPr>
          <w:rFonts w:ascii="Calibri" w:hAnsi="Calibri" w:cs="Calibri"/>
          <w:sz w:val="22"/>
          <w:szCs w:val="22"/>
        </w:rPr>
      </w:pPr>
      <w:r w:rsidRPr="00FC2E39">
        <w:rPr>
          <w:rFonts w:ascii="Calibri" w:hAnsi="Calibri" w:cs="Calibri"/>
          <w:sz w:val="22"/>
          <w:szCs w:val="22"/>
        </w:rPr>
        <w:t>The World Affairs Council of Western Michigan is a non-partisan 501(c)(3) forum promoting global understanding through public programs and community exchanges. The organization is supported by global company memberships, educational partners, individuals and grants. It is part of the national World Affairs Councils of America network.</w:t>
      </w:r>
      <w:r w:rsidR="00000000">
        <w:rPr>
          <w:rFonts w:ascii="Calibri" w:hAnsi="Calibri" w:cs="Calibri"/>
          <w:sz w:val="22"/>
          <w:szCs w:val="22"/>
        </w:rPr>
        <w:pict w14:anchorId="72608472">
          <v:rect id="_x0000_i1026" style="width:0;height:1.5pt" o:hralign="center" o:hrstd="t" o:hr="t" fillcolor="#a0a0a0" stroked="f"/>
        </w:pict>
      </w:r>
    </w:p>
    <w:p w14:paraId="023FAB0C" w14:textId="77777777" w:rsidR="0088354C" w:rsidRPr="0088354C" w:rsidRDefault="0088354C" w:rsidP="0088354C">
      <w:pPr>
        <w:rPr>
          <w:rFonts w:ascii="Calibri" w:hAnsi="Calibri" w:cs="Calibri"/>
          <w:b/>
          <w:bCs/>
          <w:sz w:val="22"/>
          <w:szCs w:val="22"/>
        </w:rPr>
      </w:pPr>
      <w:r w:rsidRPr="0088354C">
        <w:rPr>
          <w:rFonts w:ascii="Calibri" w:hAnsi="Calibri" w:cs="Calibri"/>
          <w:b/>
          <w:bCs/>
          <w:sz w:val="22"/>
          <w:szCs w:val="22"/>
        </w:rPr>
        <w:t>Position Overview</w:t>
      </w:r>
    </w:p>
    <w:p w14:paraId="5F91AEDE" w14:textId="036701D0" w:rsidR="0088354C" w:rsidRDefault="0088354C" w:rsidP="0088354C">
      <w:pPr>
        <w:rPr>
          <w:rFonts w:ascii="Calibri" w:hAnsi="Calibri" w:cs="Calibri"/>
          <w:sz w:val="22"/>
          <w:szCs w:val="22"/>
        </w:rPr>
      </w:pPr>
      <w:r w:rsidRPr="0088354C">
        <w:rPr>
          <w:rFonts w:ascii="Calibri" w:hAnsi="Calibri" w:cs="Calibri"/>
          <w:sz w:val="22"/>
          <w:szCs w:val="22"/>
        </w:rPr>
        <w:t>The Director of Programming, reporting to the Executive Director, leads the planning, coordination, and execution of the Council’s core programs and events. The Director is responsible for ensuring high-quality, timely, and mission-aligned programming and works closely with the Executive Director to develop and implement the Council’s overall program strategy.</w:t>
      </w:r>
    </w:p>
    <w:p w14:paraId="66813252" w14:textId="793D5E19" w:rsidR="000C7F94" w:rsidRPr="0088354C" w:rsidRDefault="000C7F94" w:rsidP="0088354C">
      <w:pPr>
        <w:rPr>
          <w:rFonts w:ascii="Calibri" w:hAnsi="Calibri" w:cs="Calibri"/>
          <w:sz w:val="22"/>
          <w:szCs w:val="22"/>
        </w:rPr>
      </w:pPr>
      <w:r>
        <w:rPr>
          <w:rFonts w:ascii="Calibri" w:hAnsi="Calibri" w:cs="Calibri"/>
          <w:sz w:val="22"/>
          <w:szCs w:val="22"/>
        </w:rPr>
        <w:t>This role is a full-time, salaried position, with seasonal variance (</w:t>
      </w:r>
      <w:r w:rsidR="00372170">
        <w:rPr>
          <w:rFonts w:ascii="Calibri" w:hAnsi="Calibri" w:cs="Calibri"/>
          <w:sz w:val="22"/>
          <w:szCs w:val="22"/>
        </w:rPr>
        <w:t xml:space="preserve">corresponding with </w:t>
      </w:r>
      <w:r>
        <w:rPr>
          <w:rFonts w:ascii="Calibri" w:hAnsi="Calibri" w:cs="Calibri"/>
          <w:sz w:val="22"/>
          <w:szCs w:val="22"/>
        </w:rPr>
        <w:t>heavier obligations in Fall/Winter</w:t>
      </w:r>
      <w:r w:rsidR="00317D34">
        <w:rPr>
          <w:rFonts w:ascii="Calibri" w:hAnsi="Calibri" w:cs="Calibri"/>
          <w:sz w:val="22"/>
          <w:szCs w:val="22"/>
        </w:rPr>
        <w:t>/Spring</w:t>
      </w:r>
      <w:r>
        <w:rPr>
          <w:rFonts w:ascii="Calibri" w:hAnsi="Calibri" w:cs="Calibri"/>
          <w:sz w:val="22"/>
          <w:szCs w:val="22"/>
        </w:rPr>
        <w:t xml:space="preserve"> during </w:t>
      </w:r>
      <w:r w:rsidR="00317D34">
        <w:rPr>
          <w:rFonts w:ascii="Calibri" w:hAnsi="Calibri" w:cs="Calibri"/>
          <w:sz w:val="22"/>
          <w:szCs w:val="22"/>
        </w:rPr>
        <w:t>the</w:t>
      </w:r>
      <w:r>
        <w:rPr>
          <w:rFonts w:ascii="Calibri" w:hAnsi="Calibri" w:cs="Calibri"/>
          <w:sz w:val="22"/>
          <w:szCs w:val="22"/>
        </w:rPr>
        <w:t xml:space="preserve"> programming season).  </w:t>
      </w:r>
      <w:r w:rsidR="00372170">
        <w:rPr>
          <w:rFonts w:ascii="Calibri" w:hAnsi="Calibri" w:cs="Calibri"/>
          <w:sz w:val="22"/>
          <w:szCs w:val="22"/>
        </w:rPr>
        <w:t>Opportunity for hybrid work and flex-time depending on the organization’s needs.</w:t>
      </w:r>
    </w:p>
    <w:p w14:paraId="08C49F68" w14:textId="6EFF2D5D" w:rsidR="000C7F94" w:rsidRPr="0088354C" w:rsidRDefault="00000000" w:rsidP="0088354C">
      <w:pPr>
        <w:rPr>
          <w:rFonts w:ascii="Calibri" w:hAnsi="Calibri" w:cs="Calibri"/>
          <w:sz w:val="22"/>
          <w:szCs w:val="22"/>
        </w:rPr>
      </w:pPr>
      <w:r>
        <w:rPr>
          <w:rFonts w:ascii="Calibri" w:hAnsi="Calibri" w:cs="Calibri"/>
          <w:sz w:val="22"/>
          <w:szCs w:val="22"/>
        </w:rPr>
        <w:pict w14:anchorId="6BA689BE">
          <v:rect id="_x0000_i1027" style="width:0;height:1.5pt" o:hralign="center" o:bullet="t" o:hrstd="t" o:hr="t" fillcolor="#a0a0a0" stroked="f"/>
        </w:pict>
      </w:r>
    </w:p>
    <w:p w14:paraId="3FF4DC81" w14:textId="77777777" w:rsidR="0088354C" w:rsidRPr="0088354C" w:rsidRDefault="0088354C" w:rsidP="0088354C">
      <w:pPr>
        <w:rPr>
          <w:rFonts w:ascii="Calibri" w:hAnsi="Calibri" w:cs="Calibri"/>
          <w:b/>
          <w:bCs/>
          <w:sz w:val="22"/>
          <w:szCs w:val="22"/>
        </w:rPr>
      </w:pPr>
      <w:r w:rsidRPr="0088354C">
        <w:rPr>
          <w:rFonts w:ascii="Calibri" w:hAnsi="Calibri" w:cs="Calibri"/>
          <w:b/>
          <w:bCs/>
          <w:sz w:val="22"/>
          <w:szCs w:val="22"/>
        </w:rPr>
        <w:t>Key Responsibilities</w:t>
      </w:r>
    </w:p>
    <w:p w14:paraId="2FBC099F" w14:textId="77777777" w:rsidR="0088354C" w:rsidRPr="0088354C" w:rsidRDefault="0088354C" w:rsidP="0088354C">
      <w:pPr>
        <w:rPr>
          <w:rFonts w:ascii="Calibri" w:hAnsi="Calibri" w:cs="Calibri"/>
          <w:sz w:val="22"/>
          <w:szCs w:val="22"/>
        </w:rPr>
      </w:pPr>
      <w:r w:rsidRPr="0088354C">
        <w:rPr>
          <w:rFonts w:ascii="Calibri" w:hAnsi="Calibri" w:cs="Calibri"/>
          <w:b/>
          <w:bCs/>
          <w:sz w:val="22"/>
          <w:szCs w:val="22"/>
        </w:rPr>
        <w:t>Programming &amp; Leadership</w:t>
      </w:r>
    </w:p>
    <w:p w14:paraId="5BC9DA8C" w14:textId="35512334" w:rsidR="0088354C" w:rsidRPr="0088354C" w:rsidRDefault="0088354C" w:rsidP="0088354C">
      <w:pPr>
        <w:numPr>
          <w:ilvl w:val="0"/>
          <w:numId w:val="1"/>
        </w:numPr>
        <w:rPr>
          <w:rFonts w:ascii="Calibri" w:hAnsi="Calibri" w:cs="Calibri"/>
          <w:sz w:val="22"/>
          <w:szCs w:val="22"/>
        </w:rPr>
      </w:pPr>
      <w:r w:rsidRPr="0088354C">
        <w:rPr>
          <w:rFonts w:ascii="Calibri" w:hAnsi="Calibri" w:cs="Calibri"/>
          <w:sz w:val="22"/>
          <w:szCs w:val="22"/>
        </w:rPr>
        <w:t>Lead the planning and delivery of the Council’s ongoing programming: Great Decisions Series, Kent District Library (KDL) Series, Global Mixers</w:t>
      </w:r>
      <w:r w:rsidR="00FC2E39">
        <w:rPr>
          <w:rFonts w:ascii="Calibri" w:hAnsi="Calibri" w:cs="Calibri"/>
          <w:sz w:val="22"/>
          <w:szCs w:val="22"/>
        </w:rPr>
        <w:t xml:space="preserve">, </w:t>
      </w:r>
      <w:r w:rsidRPr="0088354C">
        <w:rPr>
          <w:rFonts w:ascii="Calibri" w:hAnsi="Calibri" w:cs="Calibri"/>
          <w:sz w:val="22"/>
          <w:szCs w:val="22"/>
        </w:rPr>
        <w:t xml:space="preserve">and </w:t>
      </w:r>
      <w:r w:rsidR="00FC2E39">
        <w:rPr>
          <w:rFonts w:ascii="Calibri" w:hAnsi="Calibri" w:cs="Calibri"/>
          <w:sz w:val="22"/>
          <w:szCs w:val="22"/>
        </w:rPr>
        <w:t>stand-alone</w:t>
      </w:r>
      <w:r w:rsidRPr="0088354C">
        <w:rPr>
          <w:rFonts w:ascii="Calibri" w:hAnsi="Calibri" w:cs="Calibri"/>
          <w:sz w:val="22"/>
          <w:szCs w:val="22"/>
        </w:rPr>
        <w:t xml:space="preserve"> programs.</w:t>
      </w:r>
    </w:p>
    <w:p w14:paraId="69D21921" w14:textId="77777777" w:rsidR="0088354C" w:rsidRPr="0088354C" w:rsidRDefault="0088354C" w:rsidP="0088354C">
      <w:pPr>
        <w:numPr>
          <w:ilvl w:val="0"/>
          <w:numId w:val="1"/>
        </w:numPr>
        <w:rPr>
          <w:rFonts w:ascii="Calibri" w:hAnsi="Calibri" w:cs="Calibri"/>
          <w:sz w:val="22"/>
          <w:szCs w:val="22"/>
        </w:rPr>
      </w:pPr>
      <w:r w:rsidRPr="0088354C">
        <w:rPr>
          <w:rFonts w:ascii="Calibri" w:hAnsi="Calibri" w:cs="Calibri"/>
          <w:sz w:val="22"/>
          <w:szCs w:val="22"/>
        </w:rPr>
        <w:t>Ensure consistent quality, relevance, and alignment of programs with the Council’s mission and strategic goals.</w:t>
      </w:r>
    </w:p>
    <w:p w14:paraId="3C1AF2E3" w14:textId="77777777" w:rsidR="0088354C" w:rsidRPr="0088354C" w:rsidRDefault="0088354C" w:rsidP="0088354C">
      <w:pPr>
        <w:numPr>
          <w:ilvl w:val="0"/>
          <w:numId w:val="1"/>
        </w:numPr>
        <w:rPr>
          <w:rFonts w:ascii="Calibri" w:hAnsi="Calibri" w:cs="Calibri"/>
          <w:sz w:val="22"/>
          <w:szCs w:val="22"/>
        </w:rPr>
      </w:pPr>
      <w:r w:rsidRPr="0088354C">
        <w:rPr>
          <w:rFonts w:ascii="Calibri" w:hAnsi="Calibri" w:cs="Calibri"/>
          <w:sz w:val="22"/>
          <w:szCs w:val="22"/>
        </w:rPr>
        <w:t>Participate in long-range planning and contribute to the development of overall Council programming strategy.</w:t>
      </w:r>
    </w:p>
    <w:p w14:paraId="70E4B784" w14:textId="25299AA9" w:rsidR="0088354C" w:rsidRPr="0088354C" w:rsidRDefault="0088354C" w:rsidP="0088354C">
      <w:pPr>
        <w:rPr>
          <w:rFonts w:ascii="Calibri" w:hAnsi="Calibri" w:cs="Calibri"/>
          <w:sz w:val="22"/>
          <w:szCs w:val="22"/>
        </w:rPr>
      </w:pPr>
      <w:r w:rsidRPr="0088354C">
        <w:rPr>
          <w:rFonts w:ascii="Calibri" w:hAnsi="Calibri" w:cs="Calibri"/>
          <w:b/>
          <w:bCs/>
          <w:sz w:val="22"/>
          <w:szCs w:val="22"/>
        </w:rPr>
        <w:t>Event O</w:t>
      </w:r>
      <w:r w:rsidR="000C7F94">
        <w:rPr>
          <w:rFonts w:ascii="Calibri" w:hAnsi="Calibri" w:cs="Calibri"/>
          <w:b/>
          <w:bCs/>
          <w:sz w:val="22"/>
          <w:szCs w:val="22"/>
        </w:rPr>
        <w:t>versight</w:t>
      </w:r>
    </w:p>
    <w:p w14:paraId="116146FB" w14:textId="77777777" w:rsidR="0088354C" w:rsidRPr="0088354C" w:rsidRDefault="0088354C" w:rsidP="0088354C">
      <w:pPr>
        <w:numPr>
          <w:ilvl w:val="0"/>
          <w:numId w:val="2"/>
        </w:numPr>
        <w:rPr>
          <w:rFonts w:ascii="Calibri" w:hAnsi="Calibri" w:cs="Calibri"/>
          <w:sz w:val="22"/>
          <w:szCs w:val="22"/>
        </w:rPr>
      </w:pPr>
      <w:r w:rsidRPr="0088354C">
        <w:rPr>
          <w:rFonts w:ascii="Calibri" w:hAnsi="Calibri" w:cs="Calibri"/>
          <w:sz w:val="22"/>
          <w:szCs w:val="22"/>
        </w:rPr>
        <w:t>Oversee all logistical aspects of assigned programs and events, including venue selection, scheduling, and on-site management.</w:t>
      </w:r>
    </w:p>
    <w:p w14:paraId="5BECC0C2" w14:textId="5B23CC1A" w:rsidR="0088354C" w:rsidRPr="0088354C" w:rsidRDefault="0088354C" w:rsidP="0088354C">
      <w:pPr>
        <w:numPr>
          <w:ilvl w:val="0"/>
          <w:numId w:val="2"/>
        </w:numPr>
        <w:rPr>
          <w:rFonts w:ascii="Calibri" w:hAnsi="Calibri" w:cs="Calibri"/>
          <w:sz w:val="22"/>
          <w:szCs w:val="22"/>
        </w:rPr>
      </w:pPr>
      <w:r w:rsidRPr="0088354C">
        <w:rPr>
          <w:rFonts w:ascii="Calibri" w:hAnsi="Calibri" w:cs="Calibri"/>
          <w:sz w:val="22"/>
          <w:szCs w:val="22"/>
        </w:rPr>
        <w:t>Coordinate with speakers regarding invitations, contracts, travel, lodging, and itineraries.</w:t>
      </w:r>
    </w:p>
    <w:p w14:paraId="24ABA772" w14:textId="1B8F37B5" w:rsidR="0088354C" w:rsidRPr="0088354C" w:rsidRDefault="0088354C" w:rsidP="0088354C">
      <w:pPr>
        <w:numPr>
          <w:ilvl w:val="0"/>
          <w:numId w:val="2"/>
        </w:numPr>
        <w:rPr>
          <w:rFonts w:ascii="Calibri" w:hAnsi="Calibri" w:cs="Calibri"/>
          <w:sz w:val="22"/>
          <w:szCs w:val="22"/>
        </w:rPr>
      </w:pPr>
      <w:r w:rsidRPr="0088354C">
        <w:rPr>
          <w:rFonts w:ascii="Calibri" w:hAnsi="Calibri" w:cs="Calibri"/>
          <w:sz w:val="22"/>
          <w:szCs w:val="22"/>
        </w:rPr>
        <w:t>Manage event execution to ensure professional, welcoming experiences for speakers, members, and guests.</w:t>
      </w:r>
    </w:p>
    <w:p w14:paraId="68439980" w14:textId="77777777" w:rsidR="0088354C" w:rsidRPr="0088354C" w:rsidRDefault="0088354C" w:rsidP="0088354C">
      <w:pPr>
        <w:rPr>
          <w:rFonts w:ascii="Calibri" w:hAnsi="Calibri" w:cs="Calibri"/>
          <w:sz w:val="22"/>
          <w:szCs w:val="22"/>
        </w:rPr>
      </w:pPr>
      <w:r w:rsidRPr="0088354C">
        <w:rPr>
          <w:rFonts w:ascii="Calibri" w:hAnsi="Calibri" w:cs="Calibri"/>
          <w:b/>
          <w:bCs/>
          <w:sz w:val="22"/>
          <w:szCs w:val="22"/>
        </w:rPr>
        <w:t>Marketing &amp; Communications</w:t>
      </w:r>
    </w:p>
    <w:p w14:paraId="0464C295" w14:textId="71B03E2B" w:rsidR="0088354C" w:rsidRPr="0088354C" w:rsidRDefault="0088354C" w:rsidP="0088354C">
      <w:pPr>
        <w:numPr>
          <w:ilvl w:val="0"/>
          <w:numId w:val="3"/>
        </w:numPr>
        <w:rPr>
          <w:rFonts w:ascii="Calibri" w:hAnsi="Calibri" w:cs="Calibri"/>
          <w:sz w:val="22"/>
          <w:szCs w:val="22"/>
        </w:rPr>
      </w:pPr>
      <w:r w:rsidRPr="0088354C">
        <w:rPr>
          <w:rFonts w:ascii="Calibri" w:hAnsi="Calibri" w:cs="Calibri"/>
          <w:sz w:val="22"/>
          <w:szCs w:val="22"/>
        </w:rPr>
        <w:t>Work collaboratively with staff to develop marketing and communications materials, including email communications, member correspondence, promotional content, and media releases.</w:t>
      </w:r>
    </w:p>
    <w:p w14:paraId="28898401" w14:textId="77777777" w:rsidR="0088354C" w:rsidRPr="0088354C" w:rsidRDefault="0088354C" w:rsidP="0088354C">
      <w:pPr>
        <w:numPr>
          <w:ilvl w:val="0"/>
          <w:numId w:val="3"/>
        </w:numPr>
        <w:rPr>
          <w:rFonts w:ascii="Calibri" w:hAnsi="Calibri" w:cs="Calibri"/>
          <w:sz w:val="22"/>
          <w:szCs w:val="22"/>
        </w:rPr>
      </w:pPr>
      <w:r w:rsidRPr="0088354C">
        <w:rPr>
          <w:rFonts w:ascii="Calibri" w:hAnsi="Calibri" w:cs="Calibri"/>
          <w:sz w:val="22"/>
          <w:szCs w:val="22"/>
        </w:rPr>
        <w:lastRenderedPageBreak/>
        <w:t>Coordinate and maintain the Council’s digital presence, including the website and social media platforms.</w:t>
      </w:r>
    </w:p>
    <w:p w14:paraId="3E99E4D8" w14:textId="77777777" w:rsidR="0088354C" w:rsidRPr="0088354C" w:rsidRDefault="0088354C" w:rsidP="0088354C">
      <w:pPr>
        <w:rPr>
          <w:rFonts w:ascii="Calibri" w:hAnsi="Calibri" w:cs="Calibri"/>
          <w:sz w:val="22"/>
          <w:szCs w:val="22"/>
        </w:rPr>
      </w:pPr>
      <w:r w:rsidRPr="0088354C">
        <w:rPr>
          <w:rFonts w:ascii="Calibri" w:hAnsi="Calibri" w:cs="Calibri"/>
          <w:b/>
          <w:bCs/>
          <w:sz w:val="22"/>
          <w:szCs w:val="22"/>
        </w:rPr>
        <w:t>Development &amp; Outreach</w:t>
      </w:r>
    </w:p>
    <w:p w14:paraId="30ECFB13" w14:textId="77777777" w:rsidR="0088354C" w:rsidRPr="0088354C" w:rsidRDefault="0088354C" w:rsidP="0088354C">
      <w:pPr>
        <w:numPr>
          <w:ilvl w:val="0"/>
          <w:numId w:val="4"/>
        </w:numPr>
        <w:rPr>
          <w:rFonts w:ascii="Calibri" w:hAnsi="Calibri" w:cs="Calibri"/>
          <w:sz w:val="22"/>
          <w:szCs w:val="22"/>
        </w:rPr>
      </w:pPr>
      <w:r w:rsidRPr="0088354C">
        <w:rPr>
          <w:rFonts w:ascii="Calibri" w:hAnsi="Calibri" w:cs="Calibri"/>
          <w:sz w:val="22"/>
          <w:szCs w:val="22"/>
        </w:rPr>
        <w:t>Support efforts to expand and engage the Council’s general membership base.</w:t>
      </w:r>
    </w:p>
    <w:p w14:paraId="0E68E21F" w14:textId="77777777" w:rsidR="0088354C" w:rsidRPr="0088354C" w:rsidRDefault="0088354C" w:rsidP="0088354C">
      <w:pPr>
        <w:numPr>
          <w:ilvl w:val="0"/>
          <w:numId w:val="4"/>
        </w:numPr>
        <w:rPr>
          <w:rFonts w:ascii="Calibri" w:hAnsi="Calibri" w:cs="Calibri"/>
          <w:sz w:val="22"/>
          <w:szCs w:val="22"/>
        </w:rPr>
      </w:pPr>
      <w:r w:rsidRPr="0088354C">
        <w:rPr>
          <w:rFonts w:ascii="Calibri" w:hAnsi="Calibri" w:cs="Calibri"/>
          <w:sz w:val="22"/>
          <w:szCs w:val="22"/>
        </w:rPr>
        <w:t>Conduct grant research and assist with grant writing and reporting.</w:t>
      </w:r>
    </w:p>
    <w:p w14:paraId="68B7670C" w14:textId="791DF90C" w:rsidR="0088354C" w:rsidRPr="0088354C" w:rsidRDefault="0088354C" w:rsidP="0088354C">
      <w:pPr>
        <w:numPr>
          <w:ilvl w:val="0"/>
          <w:numId w:val="4"/>
        </w:numPr>
        <w:rPr>
          <w:rFonts w:ascii="Calibri" w:hAnsi="Calibri" w:cs="Calibri"/>
          <w:sz w:val="22"/>
          <w:szCs w:val="22"/>
        </w:rPr>
      </w:pPr>
      <w:r w:rsidRPr="0088354C">
        <w:rPr>
          <w:rFonts w:ascii="Calibri" w:hAnsi="Calibri" w:cs="Calibri"/>
          <w:sz w:val="22"/>
          <w:szCs w:val="22"/>
        </w:rPr>
        <w:t xml:space="preserve">Represent the Council with </w:t>
      </w:r>
      <w:r w:rsidR="00FC2E39">
        <w:rPr>
          <w:rFonts w:ascii="Calibri" w:hAnsi="Calibri" w:cs="Calibri"/>
          <w:sz w:val="22"/>
          <w:szCs w:val="22"/>
        </w:rPr>
        <w:t>board members, current and prospective supporters</w:t>
      </w:r>
      <w:r w:rsidRPr="0088354C">
        <w:rPr>
          <w:rFonts w:ascii="Calibri" w:hAnsi="Calibri" w:cs="Calibri"/>
          <w:sz w:val="22"/>
          <w:szCs w:val="22"/>
        </w:rPr>
        <w:t>, partners, and members of the broader community.</w:t>
      </w:r>
    </w:p>
    <w:p w14:paraId="5EF92281" w14:textId="77777777" w:rsidR="0088354C" w:rsidRPr="0088354C" w:rsidRDefault="0088354C" w:rsidP="0088354C">
      <w:pPr>
        <w:rPr>
          <w:rFonts w:ascii="Calibri" w:hAnsi="Calibri" w:cs="Calibri"/>
          <w:sz w:val="22"/>
          <w:szCs w:val="22"/>
        </w:rPr>
      </w:pPr>
      <w:r w:rsidRPr="0088354C">
        <w:rPr>
          <w:rFonts w:ascii="Calibri" w:hAnsi="Calibri" w:cs="Calibri"/>
          <w:b/>
          <w:bCs/>
          <w:sz w:val="22"/>
          <w:szCs w:val="22"/>
        </w:rPr>
        <w:t>Organizational Support</w:t>
      </w:r>
    </w:p>
    <w:p w14:paraId="16ADA554" w14:textId="4BD28D29" w:rsidR="0088354C" w:rsidRPr="0088354C" w:rsidRDefault="0088354C" w:rsidP="0088354C">
      <w:pPr>
        <w:numPr>
          <w:ilvl w:val="0"/>
          <w:numId w:val="5"/>
        </w:numPr>
        <w:rPr>
          <w:rFonts w:ascii="Calibri" w:hAnsi="Calibri" w:cs="Calibri"/>
          <w:sz w:val="22"/>
          <w:szCs w:val="22"/>
        </w:rPr>
      </w:pPr>
      <w:r w:rsidRPr="0088354C">
        <w:rPr>
          <w:rFonts w:ascii="Calibri" w:hAnsi="Calibri" w:cs="Calibri"/>
          <w:sz w:val="22"/>
          <w:szCs w:val="22"/>
        </w:rPr>
        <w:t xml:space="preserve">Assist the Executive Director with additional programs, including the Vandenberg </w:t>
      </w:r>
      <w:r w:rsidR="00FC2E39">
        <w:rPr>
          <w:rFonts w:ascii="Calibri" w:hAnsi="Calibri" w:cs="Calibri"/>
          <w:sz w:val="22"/>
          <w:szCs w:val="22"/>
        </w:rPr>
        <w:t>Prize</w:t>
      </w:r>
      <w:r w:rsidRPr="0088354C">
        <w:rPr>
          <w:rFonts w:ascii="Calibri" w:hAnsi="Calibri" w:cs="Calibri"/>
          <w:sz w:val="22"/>
          <w:szCs w:val="22"/>
        </w:rPr>
        <w:t>, and diplomatic exchanges, as needed.</w:t>
      </w:r>
    </w:p>
    <w:p w14:paraId="1EAC41AA" w14:textId="66ACD4F6" w:rsidR="0088354C" w:rsidRPr="0088354C" w:rsidRDefault="0088354C" w:rsidP="0088354C">
      <w:pPr>
        <w:numPr>
          <w:ilvl w:val="0"/>
          <w:numId w:val="5"/>
        </w:numPr>
        <w:rPr>
          <w:rFonts w:ascii="Calibri" w:hAnsi="Calibri" w:cs="Calibri"/>
          <w:sz w:val="22"/>
          <w:szCs w:val="22"/>
        </w:rPr>
      </w:pPr>
      <w:r w:rsidRPr="0088354C">
        <w:rPr>
          <w:rFonts w:ascii="Calibri" w:hAnsi="Calibri" w:cs="Calibri"/>
          <w:sz w:val="22"/>
          <w:szCs w:val="22"/>
        </w:rPr>
        <w:t>Work with the Executive Director to expand potential new programming, including marketing and implementation strategies.</w:t>
      </w:r>
    </w:p>
    <w:p w14:paraId="515FC86F" w14:textId="77777777" w:rsidR="0088354C" w:rsidRPr="0088354C" w:rsidRDefault="00000000" w:rsidP="0088354C">
      <w:pPr>
        <w:rPr>
          <w:rFonts w:ascii="Calibri" w:hAnsi="Calibri" w:cs="Calibri"/>
          <w:sz w:val="22"/>
          <w:szCs w:val="22"/>
        </w:rPr>
      </w:pPr>
      <w:r>
        <w:rPr>
          <w:rFonts w:ascii="Calibri" w:hAnsi="Calibri" w:cs="Calibri"/>
          <w:sz w:val="22"/>
          <w:szCs w:val="22"/>
        </w:rPr>
        <w:pict w14:anchorId="744CA818">
          <v:rect id="_x0000_i1028" style="width:0;height:1.5pt" o:hralign="center" o:hrstd="t" o:hr="t" fillcolor="#a0a0a0" stroked="f"/>
        </w:pict>
      </w:r>
    </w:p>
    <w:p w14:paraId="62993492" w14:textId="77777777" w:rsidR="0088354C" w:rsidRPr="0088354C" w:rsidRDefault="0088354C" w:rsidP="0088354C">
      <w:pPr>
        <w:rPr>
          <w:rFonts w:ascii="Calibri" w:hAnsi="Calibri" w:cs="Calibri"/>
          <w:b/>
          <w:bCs/>
          <w:sz w:val="22"/>
          <w:szCs w:val="22"/>
        </w:rPr>
      </w:pPr>
      <w:r w:rsidRPr="0088354C">
        <w:rPr>
          <w:rFonts w:ascii="Calibri" w:hAnsi="Calibri" w:cs="Calibri"/>
          <w:b/>
          <w:bCs/>
          <w:sz w:val="22"/>
          <w:szCs w:val="22"/>
        </w:rPr>
        <w:t>Qualifications</w:t>
      </w:r>
    </w:p>
    <w:p w14:paraId="2A82B49C" w14:textId="77777777" w:rsidR="0088354C" w:rsidRPr="0088354C" w:rsidRDefault="0088354C" w:rsidP="0088354C">
      <w:pPr>
        <w:numPr>
          <w:ilvl w:val="0"/>
          <w:numId w:val="6"/>
        </w:numPr>
        <w:rPr>
          <w:rFonts w:ascii="Calibri" w:hAnsi="Calibri" w:cs="Calibri"/>
          <w:sz w:val="22"/>
          <w:szCs w:val="22"/>
        </w:rPr>
      </w:pPr>
      <w:r w:rsidRPr="0088354C">
        <w:rPr>
          <w:rFonts w:ascii="Calibri" w:hAnsi="Calibri" w:cs="Calibri"/>
          <w:sz w:val="22"/>
          <w:szCs w:val="22"/>
        </w:rPr>
        <w:t>Bachelor’s degree required; relevant professional experience in program management, events, nonprofit administration, or related fields.</w:t>
      </w:r>
    </w:p>
    <w:p w14:paraId="735789E7" w14:textId="77777777" w:rsidR="0088354C" w:rsidRPr="0088354C" w:rsidRDefault="0088354C" w:rsidP="0088354C">
      <w:pPr>
        <w:numPr>
          <w:ilvl w:val="0"/>
          <w:numId w:val="6"/>
        </w:numPr>
        <w:rPr>
          <w:rFonts w:ascii="Calibri" w:hAnsi="Calibri" w:cs="Calibri"/>
          <w:sz w:val="22"/>
          <w:szCs w:val="22"/>
        </w:rPr>
      </w:pPr>
      <w:r w:rsidRPr="0088354C">
        <w:rPr>
          <w:rFonts w:ascii="Calibri" w:hAnsi="Calibri" w:cs="Calibri"/>
          <w:sz w:val="22"/>
          <w:szCs w:val="22"/>
        </w:rPr>
        <w:t>Strong organizational, communication, and project management skills.</w:t>
      </w:r>
    </w:p>
    <w:p w14:paraId="00525CD5" w14:textId="77777777" w:rsidR="0088354C" w:rsidRPr="0088354C" w:rsidRDefault="0088354C" w:rsidP="0088354C">
      <w:pPr>
        <w:numPr>
          <w:ilvl w:val="0"/>
          <w:numId w:val="6"/>
        </w:numPr>
        <w:rPr>
          <w:rFonts w:ascii="Calibri" w:hAnsi="Calibri" w:cs="Calibri"/>
          <w:sz w:val="22"/>
          <w:szCs w:val="22"/>
        </w:rPr>
      </w:pPr>
      <w:r w:rsidRPr="0088354C">
        <w:rPr>
          <w:rFonts w:ascii="Calibri" w:hAnsi="Calibri" w:cs="Calibri"/>
          <w:sz w:val="22"/>
          <w:szCs w:val="22"/>
        </w:rPr>
        <w:t>Experience coordinating speakers, logistics, and public-facing programs.</w:t>
      </w:r>
    </w:p>
    <w:p w14:paraId="72BFF8DE" w14:textId="77777777" w:rsidR="0088354C" w:rsidRPr="0088354C" w:rsidRDefault="0088354C" w:rsidP="0088354C">
      <w:pPr>
        <w:numPr>
          <w:ilvl w:val="0"/>
          <w:numId w:val="6"/>
        </w:numPr>
        <w:rPr>
          <w:rFonts w:ascii="Calibri" w:hAnsi="Calibri" w:cs="Calibri"/>
          <w:sz w:val="22"/>
          <w:szCs w:val="22"/>
        </w:rPr>
      </w:pPr>
      <w:r w:rsidRPr="0088354C">
        <w:rPr>
          <w:rFonts w:ascii="Calibri" w:hAnsi="Calibri" w:cs="Calibri"/>
          <w:sz w:val="22"/>
          <w:szCs w:val="22"/>
        </w:rPr>
        <w:t>Familiarity with marketing, communications, and digital platforms.</w:t>
      </w:r>
    </w:p>
    <w:p w14:paraId="49BB6445" w14:textId="77777777" w:rsidR="0088354C" w:rsidRPr="0088354C" w:rsidRDefault="0088354C" w:rsidP="0088354C">
      <w:pPr>
        <w:numPr>
          <w:ilvl w:val="0"/>
          <w:numId w:val="6"/>
        </w:numPr>
        <w:rPr>
          <w:rFonts w:ascii="Calibri" w:hAnsi="Calibri" w:cs="Calibri"/>
          <w:sz w:val="22"/>
          <w:szCs w:val="22"/>
        </w:rPr>
      </w:pPr>
      <w:r w:rsidRPr="0088354C">
        <w:rPr>
          <w:rFonts w:ascii="Calibri" w:hAnsi="Calibri" w:cs="Calibri"/>
          <w:sz w:val="22"/>
          <w:szCs w:val="22"/>
        </w:rPr>
        <w:t>Ability to manage multiple priorities, work independently, and collaborate effectively in a small organization.</w:t>
      </w:r>
    </w:p>
    <w:p w14:paraId="35028A73" w14:textId="77777777" w:rsidR="0088354C" w:rsidRPr="0088354C" w:rsidRDefault="0088354C" w:rsidP="0088354C">
      <w:pPr>
        <w:numPr>
          <w:ilvl w:val="0"/>
          <w:numId w:val="6"/>
        </w:numPr>
        <w:rPr>
          <w:rFonts w:ascii="Calibri" w:hAnsi="Calibri" w:cs="Calibri"/>
          <w:sz w:val="22"/>
          <w:szCs w:val="22"/>
        </w:rPr>
      </w:pPr>
      <w:r w:rsidRPr="0088354C">
        <w:rPr>
          <w:rFonts w:ascii="Calibri" w:hAnsi="Calibri" w:cs="Calibri"/>
          <w:sz w:val="22"/>
          <w:szCs w:val="22"/>
        </w:rPr>
        <w:t>Politically savvy, globally curious, adaptable, and committed to non-partisan, respectful discourse.</w:t>
      </w:r>
    </w:p>
    <w:p w14:paraId="3D864062" w14:textId="77777777" w:rsidR="0088354C" w:rsidRPr="0088354C" w:rsidRDefault="00000000" w:rsidP="0088354C">
      <w:pPr>
        <w:rPr>
          <w:rFonts w:ascii="Calibri" w:hAnsi="Calibri" w:cs="Calibri"/>
          <w:sz w:val="22"/>
          <w:szCs w:val="22"/>
        </w:rPr>
      </w:pPr>
      <w:r>
        <w:rPr>
          <w:rFonts w:ascii="Calibri" w:hAnsi="Calibri" w:cs="Calibri"/>
          <w:sz w:val="22"/>
          <w:szCs w:val="22"/>
        </w:rPr>
        <w:pict w14:anchorId="3BD9A245">
          <v:rect id="_x0000_i1029" style="width:0;height:1.5pt" o:hralign="center" o:hrstd="t" o:hr="t" fillcolor="#a0a0a0" stroked="f"/>
        </w:pict>
      </w:r>
    </w:p>
    <w:p w14:paraId="6260CAF0" w14:textId="77777777" w:rsidR="0088354C" w:rsidRPr="0088354C" w:rsidRDefault="0088354C" w:rsidP="0088354C">
      <w:pPr>
        <w:rPr>
          <w:rFonts w:ascii="Calibri" w:hAnsi="Calibri" w:cs="Calibri"/>
          <w:b/>
          <w:bCs/>
          <w:sz w:val="22"/>
          <w:szCs w:val="22"/>
        </w:rPr>
      </w:pPr>
      <w:r w:rsidRPr="0088354C">
        <w:rPr>
          <w:rFonts w:ascii="Calibri" w:hAnsi="Calibri" w:cs="Calibri"/>
          <w:b/>
          <w:bCs/>
          <w:sz w:val="22"/>
          <w:szCs w:val="22"/>
        </w:rPr>
        <w:t>Ideal Candidate</w:t>
      </w:r>
    </w:p>
    <w:p w14:paraId="36564323" w14:textId="77777777" w:rsidR="0088354C" w:rsidRPr="0088354C" w:rsidRDefault="0088354C" w:rsidP="0088354C">
      <w:pPr>
        <w:rPr>
          <w:rFonts w:ascii="Calibri" w:hAnsi="Calibri" w:cs="Calibri"/>
          <w:sz w:val="22"/>
          <w:szCs w:val="22"/>
        </w:rPr>
      </w:pPr>
      <w:r w:rsidRPr="0088354C">
        <w:rPr>
          <w:rFonts w:ascii="Calibri" w:hAnsi="Calibri" w:cs="Calibri"/>
          <w:sz w:val="22"/>
          <w:szCs w:val="22"/>
        </w:rPr>
        <w:t>A mission-driven, detail-oriented professional who excels at translating strategy into high-quality public programs. The ideal candidate is collaborative, organized, and capable of managing complex events while strengthening the Council’s visibility, partnerships, and member engagement over the next several years.</w:t>
      </w:r>
    </w:p>
    <w:p w14:paraId="70AB381A" w14:textId="77777777" w:rsidR="00A5729D" w:rsidRPr="0088354C" w:rsidRDefault="00A5729D">
      <w:pPr>
        <w:rPr>
          <w:sz w:val="22"/>
          <w:szCs w:val="22"/>
        </w:rPr>
      </w:pPr>
    </w:p>
    <w:sectPr w:rsidR="00A5729D" w:rsidRPr="00883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2DDB5C24"/>
    <w:multiLevelType w:val="multilevel"/>
    <w:tmpl w:val="17DE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B4F9E"/>
    <w:multiLevelType w:val="multilevel"/>
    <w:tmpl w:val="7258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9783E"/>
    <w:multiLevelType w:val="multilevel"/>
    <w:tmpl w:val="744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73881"/>
    <w:multiLevelType w:val="multilevel"/>
    <w:tmpl w:val="B2C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34AD4"/>
    <w:multiLevelType w:val="multilevel"/>
    <w:tmpl w:val="C9E4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43004"/>
    <w:multiLevelType w:val="multilevel"/>
    <w:tmpl w:val="B14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548478">
    <w:abstractNumId w:val="5"/>
  </w:num>
  <w:num w:numId="2" w16cid:durableId="843010062">
    <w:abstractNumId w:val="0"/>
  </w:num>
  <w:num w:numId="3" w16cid:durableId="1767534740">
    <w:abstractNumId w:val="4"/>
  </w:num>
  <w:num w:numId="4" w16cid:durableId="2128154376">
    <w:abstractNumId w:val="1"/>
  </w:num>
  <w:num w:numId="5" w16cid:durableId="1094595462">
    <w:abstractNumId w:val="2"/>
  </w:num>
  <w:num w:numId="6" w16cid:durableId="814949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4C"/>
    <w:rsid w:val="00036405"/>
    <w:rsid w:val="000C7F94"/>
    <w:rsid w:val="00146FA1"/>
    <w:rsid w:val="00317D34"/>
    <w:rsid w:val="00372170"/>
    <w:rsid w:val="0043071C"/>
    <w:rsid w:val="00457B6D"/>
    <w:rsid w:val="00661ED9"/>
    <w:rsid w:val="006648DD"/>
    <w:rsid w:val="008159F1"/>
    <w:rsid w:val="0088354C"/>
    <w:rsid w:val="008F1443"/>
    <w:rsid w:val="00A5729D"/>
    <w:rsid w:val="00BF428F"/>
    <w:rsid w:val="00BF69F6"/>
    <w:rsid w:val="00E17AA3"/>
    <w:rsid w:val="00E801C0"/>
    <w:rsid w:val="00FC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0F07"/>
  <w15:chartTrackingRefBased/>
  <w15:docId w15:val="{68851FC9-E264-4330-A4D4-25E9BCCB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54C"/>
    <w:rPr>
      <w:rFonts w:eastAsiaTheme="majorEastAsia" w:cstheme="majorBidi"/>
      <w:color w:val="272727" w:themeColor="text1" w:themeTint="D8"/>
    </w:rPr>
  </w:style>
  <w:style w:type="paragraph" w:styleId="Title">
    <w:name w:val="Title"/>
    <w:basedOn w:val="Normal"/>
    <w:next w:val="Normal"/>
    <w:link w:val="TitleChar"/>
    <w:uiPriority w:val="10"/>
    <w:qFormat/>
    <w:rsid w:val="00883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54C"/>
    <w:pPr>
      <w:spacing w:before="160"/>
      <w:jc w:val="center"/>
    </w:pPr>
    <w:rPr>
      <w:i/>
      <w:iCs/>
      <w:color w:val="404040" w:themeColor="text1" w:themeTint="BF"/>
    </w:rPr>
  </w:style>
  <w:style w:type="character" w:customStyle="1" w:styleId="QuoteChar">
    <w:name w:val="Quote Char"/>
    <w:basedOn w:val="DefaultParagraphFont"/>
    <w:link w:val="Quote"/>
    <w:uiPriority w:val="29"/>
    <w:rsid w:val="0088354C"/>
    <w:rPr>
      <w:i/>
      <w:iCs/>
      <w:color w:val="404040" w:themeColor="text1" w:themeTint="BF"/>
    </w:rPr>
  </w:style>
  <w:style w:type="paragraph" w:styleId="ListParagraph">
    <w:name w:val="List Paragraph"/>
    <w:basedOn w:val="Normal"/>
    <w:uiPriority w:val="34"/>
    <w:qFormat/>
    <w:rsid w:val="0088354C"/>
    <w:pPr>
      <w:ind w:left="720"/>
      <w:contextualSpacing/>
    </w:pPr>
  </w:style>
  <w:style w:type="character" w:styleId="IntenseEmphasis">
    <w:name w:val="Intense Emphasis"/>
    <w:basedOn w:val="DefaultParagraphFont"/>
    <w:uiPriority w:val="21"/>
    <w:qFormat/>
    <w:rsid w:val="0088354C"/>
    <w:rPr>
      <w:i/>
      <w:iCs/>
      <w:color w:val="0F4761" w:themeColor="accent1" w:themeShade="BF"/>
    </w:rPr>
  </w:style>
  <w:style w:type="paragraph" w:styleId="IntenseQuote">
    <w:name w:val="Intense Quote"/>
    <w:basedOn w:val="Normal"/>
    <w:next w:val="Normal"/>
    <w:link w:val="IntenseQuoteChar"/>
    <w:uiPriority w:val="30"/>
    <w:qFormat/>
    <w:rsid w:val="00883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54C"/>
    <w:rPr>
      <w:i/>
      <w:iCs/>
      <w:color w:val="0F4761" w:themeColor="accent1" w:themeShade="BF"/>
    </w:rPr>
  </w:style>
  <w:style w:type="character" w:styleId="IntenseReference">
    <w:name w:val="Intense Reference"/>
    <w:basedOn w:val="DefaultParagraphFont"/>
    <w:uiPriority w:val="32"/>
    <w:qFormat/>
    <w:rsid w:val="0088354C"/>
    <w:rPr>
      <w:b/>
      <w:bCs/>
      <w:smallCaps/>
      <w:color w:val="0F4761" w:themeColor="accent1" w:themeShade="BF"/>
      <w:spacing w:val="5"/>
    </w:rPr>
  </w:style>
  <w:style w:type="paragraph" w:styleId="Revision">
    <w:name w:val="Revision"/>
    <w:hidden/>
    <w:uiPriority w:val="99"/>
    <w:semiHidden/>
    <w:rsid w:val="00372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dc:creator>
  <cp:lastModifiedBy>Michael Van Denend</cp:lastModifiedBy>
  <cp:revision>2</cp:revision>
  <dcterms:created xsi:type="dcterms:W3CDTF">2026-03-25T14:26:00Z</dcterms:created>
  <dcterms:modified xsi:type="dcterms:W3CDTF">2026-03-25T14:26:00Z</dcterms:modified>
</cp:coreProperties>
</file>